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58ED2">
      <w:pPr>
        <w:jc w:val="center"/>
        <w:rPr>
          <w:rStyle w:val="7"/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rStyle w:val="7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DeepSeek本地部署教程</w:t>
      </w:r>
    </w:p>
    <w:p w14:paraId="01974470">
      <w:pPr>
        <w:rPr>
          <w:rStyle w:val="7"/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5BC28DE2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随着人工智能技术的迅猛进步，越来越多的用户开始关注如何将大型模型部署在本地。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作为一款备受推崇的开源大语言模型，不仅性能卓越，还提供了便捷的本地部署选项。通过这一方案，用户能够在确保数据安全的同时，充分利用本地资源高效运行模型。接下来，我们将详细介绍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的本地部署流程。</w:t>
      </w:r>
    </w:p>
    <w:p w14:paraId="15E41208">
      <w:pPr>
        <w:rPr>
          <w:rFonts w:hint="eastAsia"/>
        </w:rPr>
      </w:pPr>
    </w:p>
    <w:p w14:paraId="4782D24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一、环境准备</w:t>
      </w:r>
    </w:p>
    <w:p w14:paraId="1BDDC6E0">
      <w:pPr>
        <w:ind w:firstLine="320" w:firstLineChars="1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（一）硬件需求</w:t>
      </w:r>
    </w:p>
    <w:p w14:paraId="2FAA44FB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的最低配置要求为：CPU必须支持AVX2指令集，并配备至少16GB的内存和30GB的存储空间。若要充分发挥其性能，推荐使用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NVIDIA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GPU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RTX </w:t>
      </w:r>
      <w:r>
        <w:rPr>
          <w:rFonts w:hint="eastAsia" w:ascii="仿宋_GB2312" w:hAnsi="仿宋_GB2312" w:eastAsia="仿宋_GB2312" w:cs="仿宋_GB2312"/>
          <w:sz w:val="32"/>
          <w:szCs w:val="32"/>
        </w:rPr>
        <w:t>3090或更高版本，并配备32GB内存和50GB存储空间。</w:t>
      </w:r>
    </w:p>
    <w:p w14:paraId="1E837173">
      <w:pPr>
        <w:rPr>
          <w:rFonts w:hint="eastAsia"/>
        </w:rPr>
      </w:pPr>
    </w:p>
    <w:p w14:paraId="492EF5F3">
      <w:pPr>
        <w:ind w:firstLine="320" w:firstLineChars="100"/>
        <w:rPr>
          <w:rFonts w:hint="eastAsia" w:ascii="楷体" w:hAnsi="楷体" w:eastAsia="楷体" w:cs="楷体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</w:rPr>
        <w:t>（二）软件依赖</w:t>
      </w:r>
    </w:p>
    <w:p w14:paraId="25764613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Windows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macOS</w:t>
      </w:r>
      <w:r>
        <w:rPr>
          <w:rFonts w:hint="eastAsia" w:ascii="仿宋_GB2312" w:hAnsi="仿宋_GB2312" w:eastAsia="仿宋_GB2312" w:cs="仿宋_GB2312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Linux</w:t>
      </w:r>
      <w:r>
        <w:rPr>
          <w:rFonts w:hint="eastAsia" w:ascii="仿宋_GB2312" w:hAnsi="仿宋_GB2312" w:eastAsia="仿宋_GB2312" w:cs="仿宋_GB2312"/>
          <w:sz w:val="32"/>
          <w:szCs w:val="32"/>
        </w:rPr>
        <w:t>操作系统上运行。若选择使用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仿宋_GB2312" w:hAnsi="仿宋_GB2312" w:eastAsia="仿宋_GB2312" w:cs="仿宋_GB2312"/>
          <w:sz w:val="32"/>
          <w:szCs w:val="32"/>
        </w:rPr>
        <w:t>，则需安装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Docker</w:t>
      </w:r>
      <w:r>
        <w:rPr>
          <w:rFonts w:hint="eastAsia" w:ascii="仿宋_GB2312" w:hAnsi="仿宋_GB2312" w:eastAsia="仿宋_GB2312" w:cs="仿宋_GB2312"/>
          <w:sz w:val="32"/>
          <w:szCs w:val="32"/>
        </w:rPr>
        <w:t>软件。</w:t>
      </w:r>
    </w:p>
    <w:p w14:paraId="086014DF">
      <w:pPr>
        <w:rPr>
          <w:rFonts w:hint="eastAsia"/>
        </w:rPr>
      </w:pPr>
    </w:p>
    <w:p w14:paraId="649C2F03">
      <w:pPr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二、安装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</w:p>
    <w:p w14:paraId="7006EE33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是一款开源工具，旨在为本地运行和部署大型语言模型提供便捷。接下来，我们将介绍如何安装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3807BD0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1、访问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官网并下载安装包：首先，你需要前往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的官方网站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https://ollama.com/</w:t>
      </w:r>
      <w:r>
        <w:rPr>
          <w:rFonts w:hint="eastAsia" w:ascii="仿宋_GB2312" w:hAnsi="仿宋_GB2312" w:eastAsia="仿宋_GB2312" w:cs="仿宋_GB2312"/>
          <w:sz w:val="32"/>
          <w:szCs w:val="32"/>
        </w:rPr>
        <w:t>。在网站上，找到并点击“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Download</w:t>
      </w:r>
      <w:r>
        <w:rPr>
          <w:rFonts w:hint="eastAsia" w:ascii="仿宋_GB2312" w:hAnsi="仿宋_GB2312" w:eastAsia="仿宋_GB2312" w:cs="仿宋_GB2312"/>
          <w:sz w:val="32"/>
          <w:szCs w:val="32"/>
        </w:rPr>
        <w:t>”按钮，开始下载适合你操作系统的安装包。下载完成后，直接双击安装文件，并遵循安装向导的指示完成安装过程。</w:t>
      </w:r>
    </w:p>
    <w:p w14:paraId="0B461AF9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2、验证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安装：安装完毕后，打开终端（或命令提示符），输入以下命令来检查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的版本：</w:t>
      </w:r>
    </w:p>
    <w:p w14:paraId="21D61EDC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--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version</w:t>
      </w:r>
    </w:p>
    <w:p w14:paraId="7804B9A5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如果终端输出显示了版本号（例如“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 version is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0.5.6”），那就意味着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已经成功安装在你的系统上了。</w:t>
      </w:r>
    </w:p>
    <w:p w14:paraId="399E34C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三、下载并部署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黑体" w:hAnsi="黑体" w:eastAsia="黑体" w:cs="黑体"/>
          <w:sz w:val="32"/>
          <w:szCs w:val="32"/>
        </w:rPr>
        <w:t>模型</w:t>
      </w:r>
    </w:p>
    <w:p w14:paraId="0C27CF5B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平台支持多种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模型版本，用户可根据自身硬件条件来选择合适的模型。以下是详细的部署步骤：</w:t>
      </w:r>
    </w:p>
    <w:p w14:paraId="21087A9C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选择模型版本：</w:t>
      </w:r>
    </w:p>
    <w:p w14:paraId="55621326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入门级：1.5B版本，适合初学者进行快速测试。</w:t>
      </w:r>
    </w:p>
    <w:p w14:paraId="2DF4AFC6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中端：7B或8B版本，适用于大多数消费级GPU。</w:t>
      </w:r>
    </w:p>
    <w:p w14:paraId="37B0AF2A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高性能：14B、32B或70B版本，适合高端GPU用户。</w:t>
      </w:r>
    </w:p>
    <w:p w14:paraId="31588D42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下载模型：</w:t>
      </w:r>
    </w:p>
    <w:p w14:paraId="1EFCD883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打开终端，并输入相应命令来下载并运行所选的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模型。例如，若要下载7B版本，可输入：</w:t>
      </w:r>
    </w:p>
    <w:p w14:paraId="31D7DD3F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ollama run deepseek-r1:7b</w:t>
      </w:r>
    </w:p>
    <w:p w14:paraId="53987C05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若需下载其他版本，只需替换命令中的版本号即可，如：</w:t>
      </w:r>
    </w:p>
    <w:p w14:paraId="7143B80A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ollama run deepseek-r1:8b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A587598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# 下载8B版本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 run deepseek-r1:14b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35D842A2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# 下载14B版本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ollama run deepseek-r1:32b </w:t>
      </w:r>
    </w:p>
    <w:p w14:paraId="2AAA9300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# 下载32B版本</w:t>
      </w:r>
    </w:p>
    <w:p w14:paraId="731861B2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启动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服务：</w:t>
      </w:r>
    </w:p>
    <w:p w14:paraId="300BC447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在终端中运行以下命令来启动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服务：</w:t>
      </w:r>
    </w:p>
    <w:p w14:paraId="44573701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ollama serve</w:t>
      </w:r>
    </w:p>
    <w:p w14:paraId="47116CF4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服务启动后，可通过浏览器访问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http://localhost:11434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来与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模型进行交互。</w:t>
      </w:r>
    </w:p>
    <w:p w14:paraId="5ADBA08E">
      <w:r>
        <w:drawing>
          <wp:inline distT="0" distB="0" distL="114300" distR="114300">
            <wp:extent cx="5266690" cy="4582795"/>
            <wp:effectExtent l="0" t="0" r="1016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AA6B0"/>
    <w:p w14:paraId="2E387524">
      <w:pPr>
        <w:rPr>
          <w:rFonts w:hint="eastAsia" w:ascii="黑体" w:hAnsi="黑体" w:eastAsia="黑体" w:cs="黑体"/>
          <w:sz w:val="32"/>
          <w:szCs w:val="32"/>
        </w:rPr>
      </w:pPr>
    </w:p>
    <w:p w14:paraId="2DDB06B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四、利用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黑体" w:hAnsi="黑体" w:eastAsia="黑体" w:cs="黑体"/>
          <w:sz w:val="32"/>
          <w:szCs w:val="32"/>
        </w:rPr>
        <w:t>进行直观交互（可选）</w:t>
      </w:r>
    </w:p>
    <w:p w14:paraId="5C6BEFED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为了以更直观的方式与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模型进行交互，用户可以选择使用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仿宋_GB2312" w:hAnsi="仿宋_GB2312" w:eastAsia="仿宋_GB2312" w:cs="仿宋_GB2312"/>
          <w:sz w:val="32"/>
          <w:szCs w:val="32"/>
        </w:rPr>
        <w:t>。以下是关于其安装与使用的详细步骤：</w:t>
      </w:r>
    </w:p>
    <w:p w14:paraId="12EF8B5D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1、安装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Docker</w:t>
      </w:r>
      <w:r>
        <w:rPr>
          <w:rFonts w:hint="eastAsia" w:ascii="仿宋_GB2312" w:hAnsi="仿宋_GB2312" w:eastAsia="仿宋_GB2312" w:cs="仿宋_GB2312"/>
          <w:sz w:val="32"/>
          <w:szCs w:val="32"/>
        </w:rPr>
        <w:t>：请确保您的计算机上已安装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Docker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F12704D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2、运行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4307EB4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在终端中执行以下命令，以安装并启动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BF1F9D8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docker run -d -p 3000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: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8080 </w:t>
      </w:r>
    </w:p>
    <w:p w14:paraId="791EE746">
      <w:pPr>
        <w:ind w:firstLine="320" w:firstLineChars="1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--add-host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=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host.docker.internal:host-gateway </w:t>
      </w:r>
    </w:p>
    <w:p w14:paraId="40D1B3C3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-v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open-webui/app/backend/data:/app/backend/data </w:t>
      </w:r>
    </w:p>
    <w:p w14:paraId="5D4020C5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--name open-webui </w:t>
      </w:r>
    </w:p>
    <w:p w14:paraId="44A72250">
      <w:pPr>
        <w:ind w:firstLine="420" w:firstLineChars="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--restart always ghcr.io/open-webui/open-webui main</w:t>
      </w:r>
    </w:p>
    <w:p w14:paraId="508231F7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安装完毕后，通过访问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http://localhost:3000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，并选择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deepseek-r1.latest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模型，您即可开始使用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仿宋_GB2312" w:hAnsi="仿宋_GB2312" w:eastAsia="仿宋_GB2312" w:cs="仿宋_GB2312"/>
          <w:sz w:val="32"/>
          <w:szCs w:val="32"/>
        </w:rPr>
        <w:t>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模型进行直观交互。</w:t>
      </w:r>
    </w:p>
    <w:p w14:paraId="1AD95AAC">
      <w:pPr>
        <w:rPr>
          <w:rFonts w:hint="eastAsia"/>
        </w:rPr>
      </w:pPr>
    </w:p>
    <w:p w14:paraId="304E1621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五、性能优化与资源管理</w:t>
      </w:r>
    </w:p>
    <w:p w14:paraId="78D336BF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资源分配：依据您的硬件配置来挑选适合的模型版本。在标准硬件上，规模较小的模型（例如，1.5B至14B）能够表现出色，而大型模型（例如，32B和70B）则需配备更强劲的GPU。</w:t>
      </w:r>
    </w:p>
    <w:p w14:paraId="7CA6DE91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内存管理：请确保您的系统拥有充足的内存和存储空间，以防范运行时资源不足的情况。</w:t>
      </w:r>
    </w:p>
    <w:p w14:paraId="3EA3701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六、常见问题及解决方法</w:t>
      </w:r>
    </w:p>
    <w:p w14:paraId="1C7CC51F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模型下载超时：若在下载模型时遭遇超时，建议重新尝试运行下载指令。</w:t>
      </w:r>
    </w:p>
    <w:p w14:paraId="4BB32D31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服务启动失败：请确认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服务已妥当安装并已启动。若服务无法启动，可尝试重启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服务以解决问题。</w:t>
      </w:r>
    </w:p>
    <w:p w14:paraId="6030535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七、总结</w:t>
      </w:r>
    </w:p>
    <w:p w14:paraId="79188514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遵循上述详尽步骤，你已能够在本地顺利部署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模型，并通过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Ollama</w:t>
      </w:r>
      <w:r>
        <w:rPr>
          <w:rFonts w:hint="eastAsia" w:ascii="仿宋_GB2312" w:hAnsi="仿宋_GB2312" w:eastAsia="仿宋_GB2312" w:cs="仿宋_GB2312"/>
          <w:sz w:val="32"/>
          <w:szCs w:val="32"/>
        </w:rPr>
        <w:t>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Open Web UI</w:t>
      </w:r>
      <w:r>
        <w:rPr>
          <w:rFonts w:hint="eastAsia" w:ascii="仿宋_GB2312" w:hAnsi="仿宋_GB2312" w:eastAsia="仿宋_GB2312" w:cs="仿宋_GB2312"/>
          <w:sz w:val="32"/>
          <w:szCs w:val="32"/>
        </w:rPr>
        <w:t>与模型进行便捷交互。这种本地部署方式不仅有助于保护数据隐私，还能让你根据实际需求灵活调整模型参数，从而更好地适应各种使用场景。若在部署过程中遇到任何难题，欢迎在评论区留言，我们将携手为你排忧解难。愿你通过这篇教程，能够顺利部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DeepSeek</w:t>
      </w:r>
      <w:r>
        <w:rPr>
          <w:rFonts w:hint="eastAsia" w:ascii="仿宋_GB2312" w:hAnsi="仿宋_GB2312" w:eastAsia="仿宋_GB2312" w:cs="仿宋_GB2312"/>
          <w:sz w:val="32"/>
          <w:szCs w:val="32"/>
        </w:rPr>
        <w:t>模型，从而踏上高效开发的崭新旅程！</w:t>
      </w:r>
    </w:p>
    <w:p w14:paraId="436B0A2F">
      <w:pPr>
        <w:ind w:firstLine="42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三分钟，即可拥有你的专属AI助手。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BDB0BE-B757-4AEF-87C6-4C89B89E98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63A65B0-4E22-4101-9204-FB0676DB69E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CAB5B37-CA50-48C4-B831-4B3FB184B6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475F9D0-D0D2-40F8-9F9C-716936CD22E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73B08DD-746A-4AFE-B4D3-674BF1F7A2D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E6B5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A392B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A392B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9E88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417C"/>
    <w:rsid w:val="010D6029"/>
    <w:rsid w:val="016D4D19"/>
    <w:rsid w:val="01AD5116"/>
    <w:rsid w:val="026B1259"/>
    <w:rsid w:val="02866093"/>
    <w:rsid w:val="033B50CF"/>
    <w:rsid w:val="046E5030"/>
    <w:rsid w:val="049F343C"/>
    <w:rsid w:val="05557F9E"/>
    <w:rsid w:val="05B60A3D"/>
    <w:rsid w:val="07140111"/>
    <w:rsid w:val="072A310F"/>
    <w:rsid w:val="07927288"/>
    <w:rsid w:val="081952B3"/>
    <w:rsid w:val="084F6F27"/>
    <w:rsid w:val="08FC70AE"/>
    <w:rsid w:val="09777C27"/>
    <w:rsid w:val="09F75AC8"/>
    <w:rsid w:val="0AC0410C"/>
    <w:rsid w:val="0D2A1D10"/>
    <w:rsid w:val="0DFC18FF"/>
    <w:rsid w:val="0E010CC3"/>
    <w:rsid w:val="0E9E6512"/>
    <w:rsid w:val="0E9F3F9C"/>
    <w:rsid w:val="0F362BEE"/>
    <w:rsid w:val="0F6C6610"/>
    <w:rsid w:val="10172A20"/>
    <w:rsid w:val="10923E54"/>
    <w:rsid w:val="11166833"/>
    <w:rsid w:val="13AA5959"/>
    <w:rsid w:val="153B4ABB"/>
    <w:rsid w:val="15BE749A"/>
    <w:rsid w:val="16DF591A"/>
    <w:rsid w:val="16E3365C"/>
    <w:rsid w:val="16F969DB"/>
    <w:rsid w:val="176A1687"/>
    <w:rsid w:val="18697B91"/>
    <w:rsid w:val="1910284B"/>
    <w:rsid w:val="193208CA"/>
    <w:rsid w:val="1A626F8D"/>
    <w:rsid w:val="1A6E76E0"/>
    <w:rsid w:val="1B122762"/>
    <w:rsid w:val="1B245FF1"/>
    <w:rsid w:val="1B6034CD"/>
    <w:rsid w:val="1C0C71B1"/>
    <w:rsid w:val="1C674707"/>
    <w:rsid w:val="1E1E31CB"/>
    <w:rsid w:val="1F2667DB"/>
    <w:rsid w:val="1FB913FE"/>
    <w:rsid w:val="210F504D"/>
    <w:rsid w:val="21AF0D0A"/>
    <w:rsid w:val="23B24AE2"/>
    <w:rsid w:val="23E629DD"/>
    <w:rsid w:val="24E26372"/>
    <w:rsid w:val="25C603D0"/>
    <w:rsid w:val="272F01F7"/>
    <w:rsid w:val="278A18D2"/>
    <w:rsid w:val="28F96D0F"/>
    <w:rsid w:val="29626662"/>
    <w:rsid w:val="29DB4666"/>
    <w:rsid w:val="2B14398C"/>
    <w:rsid w:val="2B4C75CA"/>
    <w:rsid w:val="2BAA42F0"/>
    <w:rsid w:val="2C077995"/>
    <w:rsid w:val="2C3342E6"/>
    <w:rsid w:val="2C673F8F"/>
    <w:rsid w:val="2C6B7F24"/>
    <w:rsid w:val="2C8608B9"/>
    <w:rsid w:val="2CFE66A2"/>
    <w:rsid w:val="2D2F0F51"/>
    <w:rsid w:val="2D6D3827"/>
    <w:rsid w:val="2E162111"/>
    <w:rsid w:val="2EB86D24"/>
    <w:rsid w:val="2F25260C"/>
    <w:rsid w:val="2FA774C5"/>
    <w:rsid w:val="30803872"/>
    <w:rsid w:val="311F752F"/>
    <w:rsid w:val="3205724B"/>
    <w:rsid w:val="321E1594"/>
    <w:rsid w:val="32534937"/>
    <w:rsid w:val="326C67A3"/>
    <w:rsid w:val="32764F2C"/>
    <w:rsid w:val="32933D30"/>
    <w:rsid w:val="32CC2D9E"/>
    <w:rsid w:val="34757B91"/>
    <w:rsid w:val="347E631A"/>
    <w:rsid w:val="347F27BE"/>
    <w:rsid w:val="34DC558D"/>
    <w:rsid w:val="35020CF9"/>
    <w:rsid w:val="36176A26"/>
    <w:rsid w:val="361D18A8"/>
    <w:rsid w:val="366C0B20"/>
    <w:rsid w:val="373A6E70"/>
    <w:rsid w:val="37B409D1"/>
    <w:rsid w:val="37DD15AA"/>
    <w:rsid w:val="386A108F"/>
    <w:rsid w:val="390F1C37"/>
    <w:rsid w:val="392A081F"/>
    <w:rsid w:val="394E09B1"/>
    <w:rsid w:val="3B084B8F"/>
    <w:rsid w:val="3B1E5692"/>
    <w:rsid w:val="3B8C57C0"/>
    <w:rsid w:val="3D5B369C"/>
    <w:rsid w:val="3E1C2E2C"/>
    <w:rsid w:val="3E6E11AD"/>
    <w:rsid w:val="3EB70DA6"/>
    <w:rsid w:val="407D1B7C"/>
    <w:rsid w:val="419453CF"/>
    <w:rsid w:val="41AC2719"/>
    <w:rsid w:val="42EF4FB3"/>
    <w:rsid w:val="44676DCB"/>
    <w:rsid w:val="44D34460"/>
    <w:rsid w:val="48711FC6"/>
    <w:rsid w:val="488A12DA"/>
    <w:rsid w:val="48B325DE"/>
    <w:rsid w:val="48DD034B"/>
    <w:rsid w:val="493059DD"/>
    <w:rsid w:val="49697FE1"/>
    <w:rsid w:val="49F033BE"/>
    <w:rsid w:val="4A3749D0"/>
    <w:rsid w:val="4AF60EA8"/>
    <w:rsid w:val="4B271062"/>
    <w:rsid w:val="4BB23021"/>
    <w:rsid w:val="4C392DFB"/>
    <w:rsid w:val="4CE216E4"/>
    <w:rsid w:val="4D453A21"/>
    <w:rsid w:val="4D5819A6"/>
    <w:rsid w:val="4DA3492F"/>
    <w:rsid w:val="4DFA2628"/>
    <w:rsid w:val="4E52289A"/>
    <w:rsid w:val="4E9E788D"/>
    <w:rsid w:val="4F18319B"/>
    <w:rsid w:val="4F2558B8"/>
    <w:rsid w:val="4F8C5937"/>
    <w:rsid w:val="4FCC3F86"/>
    <w:rsid w:val="501A1195"/>
    <w:rsid w:val="50281B04"/>
    <w:rsid w:val="515D3BC6"/>
    <w:rsid w:val="51844B18"/>
    <w:rsid w:val="52117FC9"/>
    <w:rsid w:val="52B14033"/>
    <w:rsid w:val="52B15DE1"/>
    <w:rsid w:val="533E33EC"/>
    <w:rsid w:val="53582700"/>
    <w:rsid w:val="53D33B35"/>
    <w:rsid w:val="541303D5"/>
    <w:rsid w:val="545E3D46"/>
    <w:rsid w:val="54C067AF"/>
    <w:rsid w:val="55F06C20"/>
    <w:rsid w:val="56075D18"/>
    <w:rsid w:val="56356D29"/>
    <w:rsid w:val="56617B1E"/>
    <w:rsid w:val="56B20379"/>
    <w:rsid w:val="572D72F9"/>
    <w:rsid w:val="57A75A04"/>
    <w:rsid w:val="57AC301B"/>
    <w:rsid w:val="582708F3"/>
    <w:rsid w:val="58584F50"/>
    <w:rsid w:val="58BA52C3"/>
    <w:rsid w:val="59B12B6A"/>
    <w:rsid w:val="59B50A63"/>
    <w:rsid w:val="59D10B16"/>
    <w:rsid w:val="59FE7432"/>
    <w:rsid w:val="5ADF54B5"/>
    <w:rsid w:val="5B773940"/>
    <w:rsid w:val="5BAA161F"/>
    <w:rsid w:val="5D1310E5"/>
    <w:rsid w:val="5D6D0B56"/>
    <w:rsid w:val="5E60690D"/>
    <w:rsid w:val="5E710B1A"/>
    <w:rsid w:val="5FC37153"/>
    <w:rsid w:val="5FDE3F8D"/>
    <w:rsid w:val="5FF7504F"/>
    <w:rsid w:val="615747AE"/>
    <w:rsid w:val="61F77DBE"/>
    <w:rsid w:val="621D71C8"/>
    <w:rsid w:val="62847865"/>
    <w:rsid w:val="63493E13"/>
    <w:rsid w:val="63CD67F3"/>
    <w:rsid w:val="63F91396"/>
    <w:rsid w:val="64813AA7"/>
    <w:rsid w:val="64AA2690"/>
    <w:rsid w:val="65426D6C"/>
    <w:rsid w:val="654C7BEB"/>
    <w:rsid w:val="66495ED8"/>
    <w:rsid w:val="6650370B"/>
    <w:rsid w:val="668B64F1"/>
    <w:rsid w:val="67672ABA"/>
    <w:rsid w:val="67AE06E9"/>
    <w:rsid w:val="69FD7706"/>
    <w:rsid w:val="6A211646"/>
    <w:rsid w:val="6A5D01A4"/>
    <w:rsid w:val="6A843983"/>
    <w:rsid w:val="6B064398"/>
    <w:rsid w:val="6BC73B27"/>
    <w:rsid w:val="6CB30550"/>
    <w:rsid w:val="6CD429A0"/>
    <w:rsid w:val="6DDB1B0C"/>
    <w:rsid w:val="6E14501E"/>
    <w:rsid w:val="6E3C2375"/>
    <w:rsid w:val="6ED8429D"/>
    <w:rsid w:val="702C51D4"/>
    <w:rsid w:val="7040034C"/>
    <w:rsid w:val="71FD64F5"/>
    <w:rsid w:val="73740A39"/>
    <w:rsid w:val="73AA445A"/>
    <w:rsid w:val="751F2C26"/>
    <w:rsid w:val="76164029"/>
    <w:rsid w:val="76320737"/>
    <w:rsid w:val="769B62DC"/>
    <w:rsid w:val="775A6197"/>
    <w:rsid w:val="78E24696"/>
    <w:rsid w:val="7A262361"/>
    <w:rsid w:val="7A4E264D"/>
    <w:rsid w:val="7A684727"/>
    <w:rsid w:val="7B2E771F"/>
    <w:rsid w:val="7C705B15"/>
    <w:rsid w:val="7CAB4D9F"/>
    <w:rsid w:val="7CE64029"/>
    <w:rsid w:val="7D0C3A90"/>
    <w:rsid w:val="7D603DDC"/>
    <w:rsid w:val="7DFB58B2"/>
    <w:rsid w:val="7E9B156F"/>
    <w:rsid w:val="7EE84089"/>
    <w:rsid w:val="7F72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link w:val="7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 4 Char"/>
    <w:link w:val="2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1336</Words>
  <Characters>1996</Characters>
  <Lines>0</Lines>
  <Paragraphs>0</Paragraphs>
  <TotalTime>44</TotalTime>
  <ScaleCrop>false</ScaleCrop>
  <LinksUpToDate>false</LinksUpToDate>
  <CharactersWithSpaces>2048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2025-02-25T02:27:00Z</dcterms:created>
  <dc:creator>lenovo</dc:creator>
  <cp:lastModifiedBy>盼</cp:lastModifiedBy>
  <dcterms:modified xsi:type="dcterms:W3CDTF">2025-02-26T07:44:43Z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eyJoZGlkIjoiZTU3OTgyNjU4MWFjNDU2OTE0MTA4MjgxY2Q3MzM3NDMiLCJ1c2VySWQiOiI2MTI3MzMzNDEifQ==</vt:lpwstr>
  </property>
  <property fmtid="{D5CDD505-2E9C-101B-9397-08002B2CF9AE}" pid="4" name="ICV">
    <vt:lpwstr>EF7558AF5A1D4BE8960E525779D91F34_12</vt:lpwstr>
  </property>
</Properties>
</file>